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CellMar>
          <w:left w:w="0" w:type="dxa"/>
          <w:right w:w="0" w:type="dxa"/>
        </w:tblCellMar>
        <w:tblLook w:val="04A0" w:firstRow="1" w:lastRow="0" w:firstColumn="1" w:lastColumn="0" w:noHBand="0" w:noVBand="1"/>
      </w:tblPr>
      <w:tblGrid>
        <w:gridCol w:w="5228"/>
        <w:gridCol w:w="5228"/>
      </w:tblGrid>
      <w:tr w:rsidR="00936AF2" w:rsidTr="00281923">
        <w:trPr>
          <w:trHeight w:val="1951"/>
        </w:trPr>
        <w:tc>
          <w:tcPr>
            <w:tcW w:w="5228" w:type="dxa"/>
            <w:tcMar>
              <w:top w:w="0" w:type="dxa"/>
              <w:left w:w="108" w:type="dxa"/>
              <w:bottom w:w="0" w:type="dxa"/>
              <w:right w:w="108" w:type="dxa"/>
            </w:tcMar>
            <w:hideMark/>
          </w:tcPr>
          <w:p w:rsidR="00936AF2" w:rsidRDefault="00936AF2" w:rsidP="00281923">
            <w:pPr>
              <w:widowControl w:val="0"/>
              <w:jc w:val="both"/>
              <w:rPr>
                <w:rFonts w:ascii="Trebuchet MS" w:hAnsi="Trebuchet MS"/>
                <w:sz w:val="24"/>
                <w:szCs w:val="24"/>
                <w14:ligatures w14:val="none"/>
              </w:rPr>
            </w:pPr>
            <w:r>
              <w:rPr>
                <w:rFonts w:ascii="Trebuchet MS" w:hAnsi="Trebuchet MS"/>
                <w:sz w:val="24"/>
                <w:szCs w:val="24"/>
                <w14:ligatures w14:val="none"/>
              </w:rPr>
              <w:t>Nom :</w:t>
            </w:r>
          </w:p>
          <w:p w:rsidR="00936AF2" w:rsidRDefault="00936AF2" w:rsidP="00281923">
            <w:pPr>
              <w:widowControl w:val="0"/>
              <w:jc w:val="both"/>
              <w:rPr>
                <w:rFonts w:ascii="Trebuchet MS" w:hAnsi="Trebuchet MS"/>
                <w:sz w:val="24"/>
                <w:szCs w:val="24"/>
                <w14:ligatures w14:val="none"/>
              </w:rPr>
            </w:pPr>
            <w:r>
              <w:rPr>
                <w:rFonts w:ascii="Trebuchet MS" w:hAnsi="Trebuchet MS"/>
                <w:sz w:val="24"/>
                <w:szCs w:val="24"/>
                <w14:ligatures w14:val="none"/>
              </w:rPr>
              <w:t>Prénom :</w:t>
            </w:r>
          </w:p>
          <w:p w:rsidR="00936AF2" w:rsidRDefault="00936AF2" w:rsidP="00281923">
            <w:pPr>
              <w:widowControl w:val="0"/>
              <w:jc w:val="both"/>
              <w:rPr>
                <w:rFonts w:ascii="Trebuchet MS" w:hAnsi="Trebuchet MS"/>
                <w:sz w:val="24"/>
                <w:szCs w:val="24"/>
                <w14:ligatures w14:val="none"/>
              </w:rPr>
            </w:pPr>
            <w:r>
              <w:rPr>
                <w:rFonts w:ascii="Trebuchet MS" w:hAnsi="Trebuchet MS"/>
                <w:sz w:val="24"/>
                <w:szCs w:val="24"/>
                <w14:ligatures w14:val="none"/>
              </w:rPr>
              <w:t>Adresse :</w:t>
            </w:r>
          </w:p>
          <w:p w:rsidR="00936AF2" w:rsidRDefault="00936AF2" w:rsidP="00281923">
            <w:pPr>
              <w:widowControl w:val="0"/>
              <w:jc w:val="both"/>
              <w:rPr>
                <w:rFonts w:ascii="Trebuchet MS" w:hAnsi="Trebuchet MS"/>
                <w:sz w:val="24"/>
                <w:szCs w:val="24"/>
                <w14:ligatures w14:val="none"/>
              </w:rPr>
            </w:pPr>
            <w:r>
              <w:rPr>
                <w:rFonts w:ascii="Trebuchet MS" w:hAnsi="Trebuchet MS"/>
                <w:sz w:val="24"/>
                <w:szCs w:val="24"/>
                <w14:ligatures w14:val="none"/>
              </w:rPr>
              <w:t> </w:t>
            </w:r>
          </w:p>
          <w:p w:rsidR="00936AF2" w:rsidRDefault="00936AF2" w:rsidP="00281923">
            <w:pPr>
              <w:widowControl w:val="0"/>
              <w:jc w:val="both"/>
              <w:rPr>
                <w:rFonts w:ascii="Trebuchet MS" w:hAnsi="Trebuchet MS"/>
                <w:sz w:val="24"/>
                <w:szCs w:val="24"/>
                <w14:ligatures w14:val="none"/>
              </w:rPr>
            </w:pPr>
            <w:r>
              <w:rPr>
                <w:rFonts w:ascii="Trebuchet MS" w:hAnsi="Trebuchet MS"/>
                <w:sz w:val="24"/>
                <w:szCs w:val="24"/>
                <w14:ligatures w14:val="none"/>
              </w:rPr>
              <w:t> </w:t>
            </w:r>
          </w:p>
          <w:p w:rsidR="00936AF2" w:rsidRDefault="00936AF2" w:rsidP="00281923">
            <w:pPr>
              <w:widowControl w:val="0"/>
              <w:jc w:val="both"/>
              <w:rPr>
                <w:rFonts w:ascii="Trebuchet MS" w:hAnsi="Trebuchet MS"/>
                <w:sz w:val="24"/>
                <w:szCs w:val="24"/>
                <w14:ligatures w14:val="none"/>
              </w:rPr>
            </w:pPr>
            <w:r>
              <w:rPr>
                <w:rFonts w:ascii="Trebuchet MS" w:hAnsi="Trebuchet MS"/>
                <w:sz w:val="24"/>
                <w:szCs w:val="24"/>
                <w14:ligatures w14:val="none"/>
              </w:rPr>
              <w:t>@dresse :</w:t>
            </w:r>
          </w:p>
          <w:p w:rsidR="00936AF2" w:rsidRDefault="00936AF2" w:rsidP="00281923">
            <w:pPr>
              <w:widowControl w:val="0"/>
              <w:jc w:val="both"/>
              <w:rPr>
                <w:rFonts w:ascii="Trebuchet MS" w:hAnsi="Trebuchet MS"/>
                <w:sz w:val="24"/>
                <w:szCs w:val="24"/>
                <w14:ligatures w14:val="none"/>
              </w:rPr>
            </w:pPr>
            <w:r>
              <w:rPr>
                <w:rFonts w:ascii="Trebuchet MS" w:hAnsi="Trebuchet MS"/>
                <w:sz w:val="24"/>
                <w:szCs w:val="24"/>
                <w14:ligatures w14:val="none"/>
              </w:rPr>
              <w:t>Numéro de téléphone :</w:t>
            </w:r>
          </w:p>
        </w:tc>
        <w:tc>
          <w:tcPr>
            <w:tcW w:w="5228" w:type="dxa"/>
            <w:tcMar>
              <w:top w:w="0" w:type="dxa"/>
              <w:left w:w="108" w:type="dxa"/>
              <w:bottom w:w="0" w:type="dxa"/>
              <w:right w:w="108" w:type="dxa"/>
            </w:tcMar>
            <w:hideMark/>
          </w:tcPr>
          <w:p w:rsidR="00936AF2" w:rsidRDefault="00936AF2" w:rsidP="00281923">
            <w:pPr>
              <w:widowControl w:val="0"/>
              <w:jc w:val="both"/>
              <w:rPr>
                <w:rFonts w:ascii="Trebuchet MS" w:hAnsi="Trebuchet MS"/>
                <w:sz w:val="24"/>
                <w:szCs w:val="24"/>
                <w14:ligatures w14:val="none"/>
              </w:rPr>
            </w:pPr>
            <w:r>
              <w:rPr>
                <w:rFonts w:ascii="Trebuchet MS" w:hAnsi="Trebuchet MS"/>
                <w:sz w:val="24"/>
                <w:szCs w:val="24"/>
                <w14:ligatures w14:val="none"/>
              </w:rPr>
              <w:t> </w:t>
            </w:r>
          </w:p>
        </w:tc>
      </w:tr>
      <w:tr w:rsidR="00936AF2" w:rsidTr="00281923">
        <w:trPr>
          <w:trHeight w:val="1393"/>
        </w:trPr>
        <w:tc>
          <w:tcPr>
            <w:tcW w:w="5228" w:type="dxa"/>
            <w:tcMar>
              <w:top w:w="0" w:type="dxa"/>
              <w:left w:w="108" w:type="dxa"/>
              <w:bottom w:w="0" w:type="dxa"/>
              <w:right w:w="108" w:type="dxa"/>
            </w:tcMar>
            <w:hideMark/>
          </w:tcPr>
          <w:p w:rsidR="00936AF2" w:rsidRDefault="00936AF2" w:rsidP="00281923">
            <w:pPr>
              <w:widowControl w:val="0"/>
              <w:jc w:val="right"/>
              <w:rPr>
                <w:rFonts w:ascii="Trebuchet MS" w:hAnsi="Trebuchet MS"/>
                <w:sz w:val="24"/>
                <w:szCs w:val="24"/>
                <w14:ligatures w14:val="none"/>
              </w:rPr>
            </w:pPr>
            <w:r>
              <w:rPr>
                <w:rFonts w:ascii="Trebuchet MS" w:hAnsi="Trebuchet MS"/>
                <w:sz w:val="24"/>
                <w:szCs w:val="24"/>
                <w14:ligatures w14:val="none"/>
              </w:rPr>
              <w:t>à</w:t>
            </w:r>
          </w:p>
        </w:tc>
        <w:tc>
          <w:tcPr>
            <w:tcW w:w="5228" w:type="dxa"/>
            <w:tcMar>
              <w:top w:w="0" w:type="dxa"/>
              <w:left w:w="108" w:type="dxa"/>
              <w:bottom w:w="0" w:type="dxa"/>
              <w:right w:w="108" w:type="dxa"/>
            </w:tcMar>
            <w:hideMark/>
          </w:tcPr>
          <w:p w:rsidR="00936AF2" w:rsidRDefault="00936AF2" w:rsidP="00281923">
            <w:pPr>
              <w:widowControl w:val="0"/>
              <w:ind w:left="720" w:right="480"/>
              <w:jc w:val="center"/>
              <w:rPr>
                <w:rFonts w:ascii="Trebuchet MS" w:hAnsi="Trebuchet MS"/>
                <w:sz w:val="24"/>
                <w:szCs w:val="24"/>
                <w14:ligatures w14:val="none"/>
              </w:rPr>
            </w:pPr>
            <w:r>
              <w:rPr>
                <w:rFonts w:ascii="Trebuchet MS" w:hAnsi="Trebuchet MS"/>
                <w:i/>
                <w:iCs/>
                <w:sz w:val="24"/>
                <w:szCs w:val="24"/>
                <w14:ligatures w14:val="none"/>
              </w:rPr>
              <w:t>Monsieur le président de la République</w:t>
            </w:r>
          </w:p>
          <w:p w:rsidR="00936AF2" w:rsidRDefault="00936AF2" w:rsidP="00281923">
            <w:pPr>
              <w:widowControl w:val="0"/>
              <w:ind w:left="720" w:right="480"/>
              <w:jc w:val="center"/>
              <w:rPr>
                <w:rFonts w:ascii="Trebuchet MS" w:hAnsi="Trebuchet MS"/>
                <w:sz w:val="24"/>
                <w:szCs w:val="24"/>
                <w14:ligatures w14:val="none"/>
              </w:rPr>
            </w:pPr>
            <w:r>
              <w:rPr>
                <w:rFonts w:ascii="Trebuchet MS" w:hAnsi="Trebuchet MS"/>
                <w:i/>
                <w:iCs/>
                <w:sz w:val="24"/>
                <w:szCs w:val="24"/>
                <w14:ligatures w14:val="none"/>
              </w:rPr>
              <w:t>Palais de l'Élysée</w:t>
            </w:r>
          </w:p>
          <w:p w:rsidR="00936AF2" w:rsidRDefault="00936AF2" w:rsidP="00281923">
            <w:pPr>
              <w:widowControl w:val="0"/>
              <w:tabs>
                <w:tab w:val="left" w:pos="4589"/>
              </w:tabs>
              <w:ind w:left="720" w:right="480"/>
              <w:jc w:val="center"/>
              <w:rPr>
                <w:rFonts w:ascii="Trebuchet MS" w:hAnsi="Trebuchet MS"/>
                <w:sz w:val="24"/>
                <w:szCs w:val="24"/>
                <w14:ligatures w14:val="none"/>
              </w:rPr>
            </w:pPr>
            <w:r>
              <w:rPr>
                <w:rFonts w:ascii="Trebuchet MS" w:hAnsi="Trebuchet MS"/>
                <w:i/>
                <w:iCs/>
                <w:sz w:val="24"/>
                <w:szCs w:val="24"/>
                <w14:ligatures w14:val="none"/>
              </w:rPr>
              <w:t>55 rue du Faubourg-Saint-Honoré</w:t>
            </w:r>
          </w:p>
          <w:p w:rsidR="00936AF2" w:rsidRDefault="00936AF2" w:rsidP="00281923">
            <w:pPr>
              <w:widowControl w:val="0"/>
              <w:ind w:left="720" w:right="480"/>
              <w:jc w:val="center"/>
              <w:rPr>
                <w:rFonts w:ascii="Trebuchet MS" w:hAnsi="Trebuchet MS"/>
                <w:sz w:val="24"/>
                <w:szCs w:val="24"/>
                <w14:ligatures w14:val="none"/>
              </w:rPr>
            </w:pPr>
            <w:r>
              <w:rPr>
                <w:rFonts w:ascii="Trebuchet MS" w:hAnsi="Trebuchet MS"/>
                <w:i/>
                <w:iCs/>
                <w:sz w:val="24"/>
                <w:szCs w:val="24"/>
                <w14:ligatures w14:val="none"/>
              </w:rPr>
              <w:t>75008 PARIS</w:t>
            </w:r>
          </w:p>
        </w:tc>
      </w:tr>
      <w:tr w:rsidR="00936AF2" w:rsidTr="00281923">
        <w:trPr>
          <w:trHeight w:val="511"/>
        </w:trPr>
        <w:tc>
          <w:tcPr>
            <w:tcW w:w="5228" w:type="dxa"/>
            <w:tcMar>
              <w:top w:w="0" w:type="dxa"/>
              <w:left w:w="108" w:type="dxa"/>
              <w:bottom w:w="0" w:type="dxa"/>
              <w:right w:w="108" w:type="dxa"/>
            </w:tcMar>
            <w:hideMark/>
          </w:tcPr>
          <w:p w:rsidR="00936AF2" w:rsidRDefault="00936AF2" w:rsidP="00281923">
            <w:pPr>
              <w:widowControl w:val="0"/>
              <w:rPr>
                <w:rFonts w:ascii="Trebuchet MS" w:hAnsi="Trebuchet MS"/>
                <w:sz w:val="22"/>
                <w:szCs w:val="22"/>
                <w14:ligatures w14:val="none"/>
              </w:rPr>
            </w:pPr>
            <w:r>
              <w:rPr>
                <w:rFonts w:ascii="Trebuchet MS" w:hAnsi="Trebuchet MS"/>
                <w:sz w:val="22"/>
                <w:szCs w:val="22"/>
                <w14:ligatures w14:val="none"/>
              </w:rPr>
              <w:t>Objet : DGF et situation financière de la commune de Labastide de Lévis</w:t>
            </w:r>
          </w:p>
        </w:tc>
        <w:tc>
          <w:tcPr>
            <w:tcW w:w="5228" w:type="dxa"/>
            <w:tcMar>
              <w:top w:w="0" w:type="dxa"/>
              <w:left w:w="108" w:type="dxa"/>
              <w:bottom w:w="0" w:type="dxa"/>
              <w:right w:w="108" w:type="dxa"/>
            </w:tcMar>
            <w:hideMark/>
          </w:tcPr>
          <w:p w:rsidR="00936AF2" w:rsidRDefault="00936AF2" w:rsidP="00281923">
            <w:pPr>
              <w:widowControl w:val="0"/>
              <w:ind w:left="720"/>
              <w:jc w:val="both"/>
              <w:rPr>
                <w:rFonts w:ascii="Trebuchet MS" w:hAnsi="Trebuchet MS"/>
                <w:sz w:val="24"/>
                <w:szCs w:val="24"/>
                <w14:ligatures w14:val="none"/>
              </w:rPr>
            </w:pPr>
            <w:r>
              <w:rPr>
                <w:rFonts w:ascii="Trebuchet MS" w:hAnsi="Trebuchet MS"/>
                <w:i/>
                <w:iCs/>
                <w:sz w:val="24"/>
                <w:szCs w:val="24"/>
                <w14:ligatures w14:val="none"/>
              </w:rPr>
              <w:t> </w:t>
            </w:r>
          </w:p>
        </w:tc>
      </w:tr>
    </w:tbl>
    <w:p w:rsidR="00936AF2" w:rsidRDefault="00936AF2" w:rsidP="00936AF2">
      <w:pPr>
        <w:widowControl w:val="0"/>
        <w:jc w:val="both"/>
        <w:rPr>
          <w14:ligatures w14:val="none"/>
        </w:rPr>
      </w:pPr>
    </w:p>
    <w:p w:rsidR="00936AF2" w:rsidRDefault="00936AF2" w:rsidP="00936AF2">
      <w:pPr>
        <w:widowControl w:val="0"/>
        <w:jc w:val="both"/>
        <w:rPr>
          <w:rFonts w:ascii="Trebuchet MS" w:hAnsi="Trebuchet MS"/>
          <w:sz w:val="24"/>
          <w:szCs w:val="24"/>
          <w14:ligatures w14:val="none"/>
        </w:rPr>
      </w:pPr>
      <w:r>
        <w:rPr>
          <w:rFonts w:ascii="Trebuchet MS" w:hAnsi="Trebuchet MS"/>
          <w:sz w:val="24"/>
          <w:szCs w:val="24"/>
          <w14:ligatures w14:val="none"/>
        </w:rPr>
        <w:t> </w:t>
      </w:r>
    </w:p>
    <w:p w:rsidR="00936AF2" w:rsidRDefault="00936AF2" w:rsidP="00936AF2">
      <w:pPr>
        <w:widowControl w:val="0"/>
        <w:jc w:val="both"/>
        <w:rPr>
          <w:rFonts w:ascii="Trebuchet MS" w:hAnsi="Trebuchet MS"/>
          <w:sz w:val="22"/>
          <w:szCs w:val="22"/>
          <w14:ligatures w14:val="none"/>
        </w:rPr>
      </w:pPr>
      <w:r>
        <w:rPr>
          <w:rFonts w:ascii="Trebuchet MS" w:hAnsi="Trebuchet MS"/>
          <w:sz w:val="22"/>
          <w:szCs w:val="22"/>
          <w14:ligatures w14:val="none"/>
        </w:rPr>
        <w:t xml:space="preserve">Labastide de Lévis, le </w:t>
      </w:r>
      <w:r>
        <w:rPr>
          <w:rFonts w:ascii="Trebuchet MS" w:hAnsi="Trebuchet MS"/>
          <w:sz w:val="22"/>
          <w:szCs w:val="22"/>
          <w14:ligatures w14:val="none"/>
        </w:rPr>
        <w:t>15</w:t>
      </w:r>
      <w:bookmarkStart w:id="0" w:name="_GoBack"/>
      <w:bookmarkEnd w:id="0"/>
      <w:r>
        <w:rPr>
          <w:rFonts w:ascii="Trebuchet MS" w:hAnsi="Trebuchet MS"/>
          <w:sz w:val="22"/>
          <w:szCs w:val="22"/>
          <w14:ligatures w14:val="none"/>
        </w:rPr>
        <w:t xml:space="preserve"> septembre 2022, </w:t>
      </w:r>
    </w:p>
    <w:p w:rsidR="00936AF2" w:rsidRDefault="00936AF2" w:rsidP="00936AF2">
      <w:pPr>
        <w:widowControl w:val="0"/>
        <w:jc w:val="both"/>
        <w:rPr>
          <w:rFonts w:ascii="Trebuchet MS" w:hAnsi="Trebuchet MS"/>
          <w:sz w:val="22"/>
          <w:szCs w:val="22"/>
          <w14:ligatures w14:val="none"/>
        </w:rPr>
      </w:pPr>
      <w:r>
        <w:rPr>
          <w:rFonts w:ascii="Trebuchet MS" w:hAnsi="Trebuchet MS"/>
          <w:sz w:val="22"/>
          <w:szCs w:val="22"/>
          <w14:ligatures w14:val="none"/>
        </w:rPr>
        <w:t> </w:t>
      </w:r>
    </w:p>
    <w:p w:rsidR="00936AF2" w:rsidRDefault="00936AF2" w:rsidP="00936AF2">
      <w:pPr>
        <w:widowControl w:val="0"/>
        <w:jc w:val="both"/>
        <w:rPr>
          <w:rFonts w:ascii="Trebuchet MS" w:hAnsi="Trebuchet MS"/>
          <w:sz w:val="22"/>
          <w:szCs w:val="22"/>
          <w14:ligatures w14:val="none"/>
        </w:rPr>
      </w:pPr>
      <w:r>
        <w:rPr>
          <w:rFonts w:ascii="Trebuchet MS" w:hAnsi="Trebuchet MS"/>
          <w:sz w:val="22"/>
          <w:szCs w:val="22"/>
          <w14:ligatures w14:val="none"/>
        </w:rPr>
        <w:tab/>
      </w:r>
    </w:p>
    <w:p w:rsidR="00936AF2" w:rsidRDefault="00936AF2" w:rsidP="00936AF2">
      <w:pPr>
        <w:widowControl w:val="0"/>
        <w:jc w:val="both"/>
        <w:rPr>
          <w:rFonts w:ascii="Trebuchet MS" w:hAnsi="Trebuchet MS"/>
          <w:sz w:val="22"/>
          <w:szCs w:val="22"/>
          <w14:ligatures w14:val="none"/>
        </w:rPr>
      </w:pPr>
      <w:r>
        <w:rPr>
          <w:rFonts w:ascii="Trebuchet MS" w:hAnsi="Trebuchet MS"/>
          <w:sz w:val="22"/>
          <w:szCs w:val="22"/>
          <w14:ligatures w14:val="none"/>
        </w:rPr>
        <w:t xml:space="preserve">Monsieur le président de la République, </w:t>
      </w:r>
    </w:p>
    <w:p w:rsidR="00936AF2" w:rsidRDefault="00936AF2" w:rsidP="00936AF2">
      <w:pPr>
        <w:widowControl w:val="0"/>
        <w:jc w:val="both"/>
        <w:rPr>
          <w:rFonts w:ascii="Trebuchet MS" w:hAnsi="Trebuchet MS"/>
          <w:sz w:val="22"/>
          <w:szCs w:val="22"/>
          <w14:ligatures w14:val="none"/>
        </w:rPr>
      </w:pPr>
      <w:r>
        <w:rPr>
          <w:rFonts w:ascii="Trebuchet MS" w:hAnsi="Trebuchet MS"/>
          <w:sz w:val="22"/>
          <w:szCs w:val="22"/>
          <w14:ligatures w14:val="none"/>
        </w:rPr>
        <w:t> </w:t>
      </w:r>
    </w:p>
    <w:p w:rsidR="00936AF2" w:rsidRDefault="00936AF2" w:rsidP="00936AF2">
      <w:pPr>
        <w:widowControl w:val="0"/>
        <w:jc w:val="both"/>
        <w:rPr>
          <w:rFonts w:ascii="Trebuchet MS" w:hAnsi="Trebuchet MS"/>
          <w:sz w:val="22"/>
          <w:szCs w:val="22"/>
          <w14:ligatures w14:val="none"/>
        </w:rPr>
      </w:pPr>
      <w:r>
        <w:rPr>
          <w:rFonts w:ascii="Trebuchet MS" w:hAnsi="Trebuchet MS"/>
          <w:sz w:val="22"/>
          <w:szCs w:val="22"/>
          <w14:ligatures w14:val="none"/>
        </w:rPr>
        <w:t>Je souhaite attirer votre attention sur la situation économique particulièrement difficile de la commune de Labastide de Lévis. En effet, une dotation globale de fonctionnement très basse et à ce jour inexpliquée malgré les nombreuses démarches engagées par les élus ne permet pas de financer les services et les infrastructures que l’on peut attendre dans une commune de 1000 habitants.</w:t>
      </w:r>
    </w:p>
    <w:p w:rsidR="00936AF2" w:rsidRDefault="00936AF2" w:rsidP="00936AF2">
      <w:pPr>
        <w:widowControl w:val="0"/>
        <w:rPr>
          <w:rFonts w:ascii="Trebuchet MS" w:hAnsi="Trebuchet MS"/>
          <w:sz w:val="22"/>
          <w:szCs w:val="22"/>
          <w14:ligatures w14:val="none"/>
        </w:rPr>
      </w:pPr>
      <w:r>
        <w:rPr>
          <w:rFonts w:ascii="Trebuchet MS" w:hAnsi="Trebuchet MS"/>
          <w:sz w:val="22"/>
          <w:szCs w:val="22"/>
          <w14:ligatures w14:val="none"/>
        </w:rPr>
        <w:t>Le tableau suivant illustre clairement l’écart considérable de DGF entre des communes pourtant proches géographiquement et démographiquement (autour de 1000 habitants)</w:t>
      </w:r>
    </w:p>
    <w:p w:rsidR="00936AF2" w:rsidRDefault="00936AF2" w:rsidP="00936AF2">
      <w:pPr>
        <w:widowControl w:val="0"/>
        <w:rPr>
          <w:rFonts w:ascii="Trebuchet MS" w:hAnsi="Trebuchet MS"/>
          <w:sz w:val="22"/>
          <w:szCs w:val="22"/>
          <w14:ligatures w14:val="none"/>
        </w:rPr>
      </w:pPr>
    </w:p>
    <w:p w:rsidR="00936AF2" w:rsidRDefault="00936AF2" w:rsidP="00936AF2">
      <w:pPr>
        <w:rPr>
          <w:color w:val="auto"/>
          <w:kern w:val="0"/>
          <w:sz w:val="24"/>
          <w:szCs w:val="24"/>
          <w14:ligatures w14:val="none"/>
          <w14:cntxtAlts w14:val="0"/>
        </w:rPr>
      </w:pPr>
      <w:r>
        <w:rPr>
          <w:rFonts w:ascii="Trebuchet MS" w:hAnsi="Trebuchet MS"/>
          <w:sz w:val="22"/>
          <w:szCs w:val="22"/>
          <w14:ligatures w14:val="none"/>
        </w:rPr>
        <w:t> </w:t>
      </w: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506730</wp:posOffset>
                </wp:positionH>
                <wp:positionV relativeFrom="paragraph">
                  <wp:posOffset>5201285</wp:posOffset>
                </wp:positionV>
                <wp:extent cx="6438265" cy="1386840"/>
                <wp:effectExtent l="1905" t="635"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438265" cy="13868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D6AC8" id="Rectangle 1" o:spid="_x0000_s1026" style="position:absolute;margin-left:39.9pt;margin-top:409.55pt;width:506.95pt;height:109.2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" filled="f" stroked="f" strokeweight="2pt">
                <v:shadow color="black [0]"/>
                <o:lock v:ext="edit" rotation="t" shapetype="t"/>
                <v:textbox inset="0,0,0,0"/>
              </v:rect>
            </w:pict>
          </mc:Fallback>
        </mc:AlternateContent>
      </w:r>
    </w:p>
    <w:tbl>
      <w:tblPr>
        <w:tblW w:w="10139" w:type="dxa"/>
        <w:tblCellMar>
          <w:left w:w="0" w:type="dxa"/>
          <w:right w:w="0" w:type="dxa"/>
        </w:tblCellMar>
        <w:tblLook w:val="04A0" w:firstRow="1" w:lastRow="0" w:firstColumn="1" w:lastColumn="0" w:noHBand="0" w:noVBand="1"/>
      </w:tblPr>
      <w:tblGrid>
        <w:gridCol w:w="2191"/>
        <w:gridCol w:w="1199"/>
        <w:gridCol w:w="1393"/>
        <w:gridCol w:w="1296"/>
        <w:gridCol w:w="1296"/>
        <w:gridCol w:w="1519"/>
        <w:gridCol w:w="1245"/>
      </w:tblGrid>
      <w:tr w:rsidR="00936AF2" w:rsidTr="00936AF2">
        <w:trPr>
          <w:trHeight w:val="340"/>
        </w:trPr>
        <w:tc>
          <w:tcPr>
            <w:tcW w:w="2192" w:type="dxa"/>
            <w:tcBorders>
              <w:right w:val="single" w:sz="8" w:space="0" w:color="000000"/>
            </w:tcBorders>
            <w:tcMar>
              <w:top w:w="0" w:type="dxa"/>
              <w:left w:w="70" w:type="dxa"/>
              <w:bottom w:w="0" w:type="dxa"/>
              <w:right w:w="70" w:type="dxa"/>
            </w:tcMar>
            <w:vAlign w:val="bottom"/>
            <w:hideMark/>
          </w:tcPr>
          <w:p w:rsidR="00936AF2" w:rsidRDefault="00936AF2">
            <w:pPr>
              <w:widowControl w:val="0"/>
              <w:rPr>
                <w14:ligatures w14:val="none"/>
              </w:rPr>
            </w:pPr>
            <w:r>
              <w:rPr>
                <w14:ligatures w14:val="none"/>
              </w:rPr>
              <w:t> </w:t>
            </w:r>
          </w:p>
        </w:tc>
        <w:tc>
          <w:tcPr>
            <w:tcW w:w="119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936AF2" w:rsidRDefault="00936AF2">
            <w:pPr>
              <w:widowControl w:val="0"/>
              <w:jc w:val="center"/>
              <w:rPr>
                <w:rFonts w:ascii="Trebuchet MS" w:hAnsi="Trebuchet MS"/>
                <w14:ligatures w14:val="none"/>
              </w:rPr>
            </w:pPr>
            <w:r>
              <w:rPr>
                <w:rFonts w:ascii="Trebuchet MS" w:hAnsi="Trebuchet MS"/>
                <w:b/>
                <w:bCs/>
                <w14:ligatures w14:val="none"/>
              </w:rPr>
              <w:t>population</w:t>
            </w:r>
          </w:p>
        </w:tc>
        <w:tc>
          <w:tcPr>
            <w:tcW w:w="13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center"/>
              <w:rPr>
                <w:rFonts w:ascii="Trebuchet MS" w:hAnsi="Trebuchet MS"/>
                <w14:ligatures w14:val="none"/>
              </w:rPr>
            </w:pPr>
            <w:r>
              <w:rPr>
                <w:rFonts w:ascii="Trebuchet MS" w:hAnsi="Trebuchet MS"/>
                <w:b/>
                <w:bCs/>
                <w:i/>
                <w:iCs/>
                <w14:ligatures w14:val="none"/>
              </w:rPr>
              <w:t>DGF</w:t>
            </w:r>
          </w:p>
        </w:tc>
        <w:tc>
          <w:tcPr>
            <w:tcW w:w="12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center"/>
              <w:rPr>
                <w:rFonts w:ascii="Trebuchet MS" w:hAnsi="Trebuchet MS"/>
                <w14:ligatures w14:val="none"/>
              </w:rPr>
            </w:pPr>
            <w:r>
              <w:rPr>
                <w:rFonts w:ascii="Trebuchet MS" w:hAnsi="Trebuchet MS"/>
                <w:b/>
                <w:bCs/>
                <w:i/>
                <w:iCs/>
                <w14:ligatures w14:val="none"/>
              </w:rPr>
              <w:t>DGF</w:t>
            </w:r>
          </w:p>
        </w:tc>
        <w:tc>
          <w:tcPr>
            <w:tcW w:w="12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center"/>
              <w:rPr>
                <w:rFonts w:ascii="Trebuchet MS" w:hAnsi="Trebuchet MS"/>
                <w14:ligatures w14:val="none"/>
              </w:rPr>
            </w:pPr>
            <w:r>
              <w:rPr>
                <w:rFonts w:ascii="Trebuchet MS" w:hAnsi="Trebuchet MS"/>
                <w:b/>
                <w:bCs/>
                <w:i/>
                <w:iCs/>
                <w14:ligatures w14:val="none"/>
              </w:rPr>
              <w:t>DGF</w:t>
            </w:r>
          </w:p>
        </w:tc>
        <w:tc>
          <w:tcPr>
            <w:tcW w:w="151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center"/>
              <w:rPr>
                <w:rFonts w:ascii="Trebuchet MS" w:hAnsi="Trebuchet MS"/>
                <w14:ligatures w14:val="none"/>
              </w:rPr>
            </w:pPr>
            <w:r>
              <w:rPr>
                <w:rFonts w:ascii="Trebuchet MS" w:hAnsi="Trebuchet MS"/>
                <w:b/>
                <w:bCs/>
                <w14:ligatures w14:val="none"/>
              </w:rPr>
              <w:t>évolution</w:t>
            </w:r>
          </w:p>
        </w:tc>
        <w:tc>
          <w:tcPr>
            <w:tcW w:w="124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center"/>
              <w:rPr>
                <w:rFonts w:ascii="Trebuchet MS" w:hAnsi="Trebuchet MS"/>
                <w14:ligatures w14:val="none"/>
              </w:rPr>
            </w:pPr>
            <w:r>
              <w:rPr>
                <w:rFonts w:ascii="Trebuchet MS" w:hAnsi="Trebuchet MS"/>
                <w:b/>
                <w:bCs/>
                <w:i/>
                <w:iCs/>
                <w14:ligatures w14:val="none"/>
              </w:rPr>
              <w:t>DGF 2022</w:t>
            </w:r>
          </w:p>
        </w:tc>
      </w:tr>
      <w:tr w:rsidR="00936AF2" w:rsidTr="00936AF2">
        <w:trPr>
          <w:trHeight w:val="484"/>
        </w:trPr>
        <w:tc>
          <w:tcPr>
            <w:tcW w:w="2192" w:type="dxa"/>
            <w:tcBorders>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center"/>
              <w:rPr>
                <w14:ligatures w14:val="none"/>
              </w:rPr>
            </w:pPr>
            <w:r>
              <w:rPr>
                <w14:ligatures w14:val="none"/>
              </w:rPr>
              <w:t> </w:t>
            </w:r>
          </w:p>
        </w:tc>
        <w:tc>
          <w:tcPr>
            <w:tcW w:w="119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center"/>
              <w:rPr>
                <w:rFonts w:ascii="Trebuchet MS" w:hAnsi="Trebuchet MS"/>
                <w14:ligatures w14:val="none"/>
              </w:rPr>
            </w:pPr>
            <w:r>
              <w:rPr>
                <w:rFonts w:ascii="Trebuchet MS" w:hAnsi="Trebuchet MS"/>
                <w:b/>
                <w:bCs/>
                <w14:ligatures w14:val="none"/>
              </w:rPr>
              <w:t>2021</w:t>
            </w:r>
          </w:p>
        </w:tc>
        <w:tc>
          <w:tcPr>
            <w:tcW w:w="13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center"/>
              <w:rPr>
                <w:rFonts w:ascii="Trebuchet MS" w:hAnsi="Trebuchet MS"/>
                <w14:ligatures w14:val="none"/>
              </w:rPr>
            </w:pPr>
            <w:r>
              <w:rPr>
                <w:rFonts w:ascii="Trebuchet MS" w:hAnsi="Trebuchet MS"/>
                <w:b/>
                <w:bCs/>
                <w14:ligatures w14:val="none"/>
              </w:rPr>
              <w:t>2018</w:t>
            </w:r>
          </w:p>
        </w:tc>
        <w:tc>
          <w:tcPr>
            <w:tcW w:w="12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center"/>
              <w:rPr>
                <w:rFonts w:ascii="Trebuchet MS" w:hAnsi="Trebuchet MS"/>
                <w14:ligatures w14:val="none"/>
              </w:rPr>
            </w:pPr>
            <w:r>
              <w:rPr>
                <w:rFonts w:ascii="Trebuchet MS" w:hAnsi="Trebuchet MS"/>
                <w:b/>
                <w:bCs/>
                <w14:ligatures w14:val="none"/>
              </w:rPr>
              <w:t>2020</w:t>
            </w:r>
          </w:p>
        </w:tc>
        <w:tc>
          <w:tcPr>
            <w:tcW w:w="12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center"/>
              <w:rPr>
                <w:rFonts w:ascii="Trebuchet MS" w:hAnsi="Trebuchet MS"/>
                <w14:ligatures w14:val="none"/>
              </w:rPr>
            </w:pPr>
            <w:r>
              <w:rPr>
                <w:rFonts w:ascii="Trebuchet MS" w:hAnsi="Trebuchet MS"/>
                <w:b/>
                <w:bCs/>
                <w14:ligatures w14:val="none"/>
              </w:rPr>
              <w:t>2022</w:t>
            </w:r>
          </w:p>
        </w:tc>
        <w:tc>
          <w:tcPr>
            <w:tcW w:w="151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center"/>
              <w:rPr>
                <w:rFonts w:ascii="Trebuchet MS" w:hAnsi="Trebuchet MS"/>
                <w14:ligatures w14:val="none"/>
              </w:rPr>
            </w:pPr>
            <w:r>
              <w:rPr>
                <w:rFonts w:ascii="Trebuchet MS" w:hAnsi="Trebuchet MS"/>
                <w:b/>
                <w:bCs/>
                <w14:ligatures w14:val="none"/>
              </w:rPr>
              <w:t>2018-&gt; 2022</w:t>
            </w:r>
          </w:p>
        </w:tc>
        <w:tc>
          <w:tcPr>
            <w:tcW w:w="124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center"/>
              <w:rPr>
                <w:rFonts w:ascii="Trebuchet MS" w:hAnsi="Trebuchet MS"/>
                <w14:ligatures w14:val="none"/>
              </w:rPr>
            </w:pPr>
            <w:r>
              <w:rPr>
                <w:rFonts w:ascii="Trebuchet MS" w:hAnsi="Trebuchet MS"/>
                <w:b/>
                <w:bCs/>
                <w:i/>
                <w:iCs/>
                <w14:ligatures w14:val="none"/>
              </w:rPr>
              <w:t>par habitant</w:t>
            </w:r>
          </w:p>
        </w:tc>
      </w:tr>
      <w:tr w:rsidR="00936AF2" w:rsidTr="00936AF2">
        <w:trPr>
          <w:trHeight w:val="414"/>
        </w:trPr>
        <w:tc>
          <w:tcPr>
            <w:tcW w:w="21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rPr>
                <w:rFonts w:ascii="Trebuchet MS" w:hAnsi="Trebuchet MS"/>
                <w14:ligatures w14:val="none"/>
              </w:rPr>
            </w:pPr>
            <w:r>
              <w:rPr>
                <w:rFonts w:ascii="Trebuchet MS" w:hAnsi="Trebuchet MS"/>
                <w14:ligatures w14:val="none"/>
              </w:rPr>
              <w:t>LABASTIDE-DE-LEVIS</w:t>
            </w:r>
          </w:p>
        </w:tc>
        <w:tc>
          <w:tcPr>
            <w:tcW w:w="119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961</w:t>
            </w:r>
          </w:p>
        </w:tc>
        <w:tc>
          <w:tcPr>
            <w:tcW w:w="13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71 712 </w:t>
            </w:r>
            <w:r>
              <w:rPr>
                <w:rFonts w:ascii="Trebuchet MS" w:hAnsi="Calibri"/>
                <w14:ligatures w14:val="none"/>
              </w:rPr>
              <w:t>€</w:t>
            </w:r>
          </w:p>
        </w:tc>
        <w:tc>
          <w:tcPr>
            <w:tcW w:w="12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68 996 </w:t>
            </w:r>
            <w:r>
              <w:rPr>
                <w:rFonts w:ascii="Trebuchet MS" w:hAnsi="Calibri"/>
                <w14:ligatures w14:val="none"/>
              </w:rPr>
              <w:t>€</w:t>
            </w:r>
          </w:p>
        </w:tc>
        <w:tc>
          <w:tcPr>
            <w:tcW w:w="12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56 195 </w:t>
            </w:r>
            <w:r>
              <w:rPr>
                <w:rFonts w:ascii="Trebuchet MS" w:hAnsi="Calibri"/>
                <w14:ligatures w14:val="none"/>
              </w:rPr>
              <w:t>€</w:t>
            </w:r>
          </w:p>
        </w:tc>
        <w:tc>
          <w:tcPr>
            <w:tcW w:w="151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ind w:firstLine="440"/>
              <w:jc w:val="right"/>
              <w:rPr>
                <w:rFonts w:ascii="Trebuchet MS" w:hAnsi="Trebuchet MS"/>
                <w14:ligatures w14:val="none"/>
              </w:rPr>
            </w:pPr>
            <w:r>
              <w:rPr>
                <w:rFonts w:ascii="Trebuchet MS" w:hAnsi="Trebuchet MS"/>
                <w:color w:val="FF0000"/>
                <w14:ligatures w14:val="none"/>
              </w:rPr>
              <w:t>-22%</w:t>
            </w:r>
          </w:p>
        </w:tc>
        <w:tc>
          <w:tcPr>
            <w:tcW w:w="124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58 </w:t>
            </w:r>
            <w:r>
              <w:rPr>
                <w:rFonts w:ascii="Trebuchet MS" w:hAnsi="Calibri"/>
                <w14:ligatures w14:val="none"/>
              </w:rPr>
              <w:t>€</w:t>
            </w:r>
          </w:p>
        </w:tc>
      </w:tr>
      <w:tr w:rsidR="00936AF2" w:rsidTr="00936AF2">
        <w:trPr>
          <w:trHeight w:val="315"/>
        </w:trPr>
        <w:tc>
          <w:tcPr>
            <w:tcW w:w="21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rPr>
                <w:rFonts w:ascii="Trebuchet MS" w:hAnsi="Trebuchet MS"/>
                <w14:ligatures w14:val="none"/>
              </w:rPr>
            </w:pPr>
            <w:r>
              <w:rPr>
                <w:rFonts w:ascii="Trebuchet MS" w:hAnsi="Trebuchet MS"/>
                <w14:ligatures w14:val="none"/>
              </w:rPr>
              <w:t>RIVIERES</w:t>
            </w:r>
          </w:p>
        </w:tc>
        <w:tc>
          <w:tcPr>
            <w:tcW w:w="119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1194</w:t>
            </w:r>
          </w:p>
        </w:tc>
        <w:tc>
          <w:tcPr>
            <w:tcW w:w="13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126 292 </w:t>
            </w:r>
            <w:r>
              <w:rPr>
                <w:rFonts w:ascii="Trebuchet MS" w:hAnsi="Calibri"/>
                <w14:ligatures w14:val="none"/>
              </w:rPr>
              <w:t>€</w:t>
            </w:r>
          </w:p>
        </w:tc>
        <w:tc>
          <w:tcPr>
            <w:tcW w:w="12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138 555 </w:t>
            </w:r>
            <w:r>
              <w:rPr>
                <w:rFonts w:ascii="Trebuchet MS" w:hAnsi="Calibri"/>
                <w14:ligatures w14:val="none"/>
              </w:rPr>
              <w:t>€</w:t>
            </w:r>
          </w:p>
        </w:tc>
        <w:tc>
          <w:tcPr>
            <w:tcW w:w="12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158 047 </w:t>
            </w:r>
            <w:r>
              <w:rPr>
                <w:rFonts w:ascii="Trebuchet MS" w:hAnsi="Calibri"/>
                <w14:ligatures w14:val="none"/>
              </w:rPr>
              <w:t>€</w:t>
            </w:r>
          </w:p>
        </w:tc>
        <w:tc>
          <w:tcPr>
            <w:tcW w:w="151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ind w:firstLine="440"/>
              <w:jc w:val="right"/>
              <w:rPr>
                <w:rFonts w:ascii="Trebuchet MS" w:hAnsi="Trebuchet MS"/>
                <w14:ligatures w14:val="none"/>
              </w:rPr>
            </w:pPr>
            <w:r>
              <w:rPr>
                <w:rFonts w:ascii="Trebuchet MS" w:hAnsi="Trebuchet MS"/>
                <w14:ligatures w14:val="none"/>
              </w:rPr>
              <w:t>25%</w:t>
            </w:r>
          </w:p>
        </w:tc>
        <w:tc>
          <w:tcPr>
            <w:tcW w:w="124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132 </w:t>
            </w:r>
            <w:r>
              <w:rPr>
                <w:rFonts w:ascii="Trebuchet MS" w:hAnsi="Calibri"/>
                <w14:ligatures w14:val="none"/>
              </w:rPr>
              <w:t>€</w:t>
            </w:r>
          </w:p>
        </w:tc>
      </w:tr>
      <w:tr w:rsidR="00936AF2" w:rsidTr="00936AF2">
        <w:trPr>
          <w:trHeight w:val="315"/>
        </w:trPr>
        <w:tc>
          <w:tcPr>
            <w:tcW w:w="21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rPr>
                <w:rFonts w:ascii="Trebuchet MS" w:hAnsi="Trebuchet MS"/>
                <w14:ligatures w14:val="none"/>
              </w:rPr>
            </w:pPr>
            <w:r>
              <w:rPr>
                <w:rFonts w:ascii="Trebuchet MS" w:hAnsi="Trebuchet MS"/>
                <w14:ligatures w14:val="none"/>
              </w:rPr>
              <w:t>SENOUILLAC</w:t>
            </w:r>
          </w:p>
        </w:tc>
        <w:tc>
          <w:tcPr>
            <w:tcW w:w="119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1148</w:t>
            </w:r>
          </w:p>
        </w:tc>
        <w:tc>
          <w:tcPr>
            <w:tcW w:w="13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243 081 </w:t>
            </w:r>
            <w:r>
              <w:rPr>
                <w:rFonts w:ascii="Trebuchet MS" w:hAnsi="Calibri"/>
                <w14:ligatures w14:val="none"/>
              </w:rPr>
              <w:t>€</w:t>
            </w:r>
          </w:p>
        </w:tc>
        <w:tc>
          <w:tcPr>
            <w:tcW w:w="12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256 543 </w:t>
            </w:r>
            <w:r>
              <w:rPr>
                <w:rFonts w:ascii="Trebuchet MS" w:hAnsi="Calibri"/>
                <w14:ligatures w14:val="none"/>
              </w:rPr>
              <w:t>€</w:t>
            </w:r>
          </w:p>
        </w:tc>
        <w:tc>
          <w:tcPr>
            <w:tcW w:w="12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275 717 </w:t>
            </w:r>
            <w:r>
              <w:rPr>
                <w:rFonts w:ascii="Trebuchet MS" w:hAnsi="Calibri"/>
                <w14:ligatures w14:val="none"/>
              </w:rPr>
              <w:t>€</w:t>
            </w:r>
          </w:p>
        </w:tc>
        <w:tc>
          <w:tcPr>
            <w:tcW w:w="151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ind w:firstLine="440"/>
              <w:jc w:val="right"/>
              <w:rPr>
                <w:rFonts w:ascii="Trebuchet MS" w:hAnsi="Trebuchet MS"/>
                <w14:ligatures w14:val="none"/>
              </w:rPr>
            </w:pPr>
            <w:r>
              <w:rPr>
                <w:rFonts w:ascii="Trebuchet MS" w:hAnsi="Trebuchet MS"/>
                <w14:ligatures w14:val="none"/>
              </w:rPr>
              <w:t>13%</w:t>
            </w:r>
          </w:p>
        </w:tc>
        <w:tc>
          <w:tcPr>
            <w:tcW w:w="124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240 </w:t>
            </w:r>
            <w:r>
              <w:rPr>
                <w:rFonts w:ascii="Trebuchet MS" w:hAnsi="Calibri"/>
                <w14:ligatures w14:val="none"/>
              </w:rPr>
              <w:t>€</w:t>
            </w:r>
          </w:p>
        </w:tc>
      </w:tr>
      <w:tr w:rsidR="00936AF2" w:rsidTr="00936AF2">
        <w:trPr>
          <w:trHeight w:val="315"/>
        </w:trPr>
        <w:tc>
          <w:tcPr>
            <w:tcW w:w="21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rPr>
                <w:rFonts w:ascii="Trebuchet MS" w:hAnsi="Trebuchet MS"/>
                <w14:ligatures w14:val="none"/>
              </w:rPr>
            </w:pPr>
            <w:r>
              <w:rPr>
                <w:rFonts w:ascii="Trebuchet MS" w:hAnsi="Trebuchet MS"/>
                <w14:ligatures w14:val="none"/>
              </w:rPr>
              <w:t>TECOU</w:t>
            </w:r>
          </w:p>
        </w:tc>
        <w:tc>
          <w:tcPr>
            <w:tcW w:w="119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1020</w:t>
            </w:r>
          </w:p>
        </w:tc>
        <w:tc>
          <w:tcPr>
            <w:tcW w:w="13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209 691 </w:t>
            </w:r>
            <w:r>
              <w:rPr>
                <w:rFonts w:ascii="Trebuchet MS" w:hAnsi="Calibri"/>
                <w14:ligatures w14:val="none"/>
              </w:rPr>
              <w:t>€</w:t>
            </w:r>
          </w:p>
        </w:tc>
        <w:tc>
          <w:tcPr>
            <w:tcW w:w="12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258 245 </w:t>
            </w:r>
            <w:r>
              <w:rPr>
                <w:rFonts w:ascii="Trebuchet MS" w:hAnsi="Calibri"/>
                <w14:ligatures w14:val="none"/>
              </w:rPr>
              <w:t>€</w:t>
            </w:r>
          </w:p>
        </w:tc>
        <w:tc>
          <w:tcPr>
            <w:tcW w:w="12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324 372 </w:t>
            </w:r>
            <w:r>
              <w:rPr>
                <w:rFonts w:ascii="Trebuchet MS" w:hAnsi="Calibri"/>
                <w14:ligatures w14:val="none"/>
              </w:rPr>
              <w:t>€</w:t>
            </w:r>
          </w:p>
        </w:tc>
        <w:tc>
          <w:tcPr>
            <w:tcW w:w="151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36AF2" w:rsidRDefault="00936AF2">
            <w:pPr>
              <w:widowControl w:val="0"/>
              <w:ind w:firstLine="440"/>
              <w:jc w:val="right"/>
              <w:rPr>
                <w:rFonts w:ascii="Trebuchet MS" w:hAnsi="Trebuchet MS"/>
                <w14:ligatures w14:val="none"/>
              </w:rPr>
            </w:pPr>
            <w:r>
              <w:rPr>
                <w:rFonts w:ascii="Trebuchet MS" w:hAnsi="Trebuchet MS"/>
                <w14:ligatures w14:val="none"/>
              </w:rPr>
              <w:t>55%</w:t>
            </w:r>
          </w:p>
        </w:tc>
        <w:tc>
          <w:tcPr>
            <w:tcW w:w="124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936AF2" w:rsidRDefault="00936AF2">
            <w:pPr>
              <w:widowControl w:val="0"/>
              <w:jc w:val="right"/>
              <w:rPr>
                <w:rFonts w:ascii="Trebuchet MS" w:hAnsi="Trebuchet MS"/>
                <w14:ligatures w14:val="none"/>
              </w:rPr>
            </w:pPr>
            <w:r>
              <w:rPr>
                <w:rFonts w:ascii="Trebuchet MS" w:hAnsi="Trebuchet MS"/>
                <w14:ligatures w14:val="none"/>
              </w:rPr>
              <w:t xml:space="preserve">318 </w:t>
            </w:r>
            <w:r>
              <w:rPr>
                <w:rFonts w:ascii="Trebuchet MS" w:hAnsi="Calibri"/>
                <w14:ligatures w14:val="none"/>
              </w:rPr>
              <w:t>€</w:t>
            </w:r>
          </w:p>
        </w:tc>
      </w:tr>
    </w:tbl>
    <w:p w:rsidR="00936AF2" w:rsidRDefault="00936AF2" w:rsidP="00936AF2">
      <w:pPr>
        <w:widowControl w:val="0"/>
        <w:rPr>
          <w:rFonts w:ascii="Trebuchet MS" w:hAnsi="Trebuchet MS"/>
          <w:sz w:val="22"/>
          <w:szCs w:val="22"/>
          <w14:ligatures w14:val="none"/>
        </w:rPr>
      </w:pPr>
    </w:p>
    <w:p w:rsidR="00936AF2" w:rsidRDefault="00936AF2" w:rsidP="00936AF2">
      <w:pPr>
        <w:widowControl w:val="0"/>
        <w:rPr>
          <w:rFonts w:ascii="Trebuchet MS" w:hAnsi="Trebuchet MS"/>
          <w:sz w:val="22"/>
          <w:szCs w:val="22"/>
          <w14:ligatures w14:val="none"/>
        </w:rPr>
      </w:pPr>
      <w:r>
        <w:rPr>
          <w:rFonts w:ascii="Trebuchet MS" w:hAnsi="Trebuchet MS"/>
          <w:sz w:val="22"/>
          <w:szCs w:val="22"/>
          <w14:ligatures w14:val="none"/>
        </w:rPr>
        <w:t xml:space="preserve">Sur un mandat municipal, le manque à percevoir de Labastide  est conséquent </w:t>
      </w:r>
    </w:p>
    <w:p w:rsidR="00936AF2" w:rsidRDefault="00936AF2" w:rsidP="00936AF2">
      <w:pPr>
        <w:widowControl w:val="0"/>
        <w:ind w:left="567" w:hanging="567"/>
        <w:rPr>
          <w:rFonts w:ascii="Trebuchet MS" w:hAnsi="Trebuchet MS"/>
          <w:sz w:val="22"/>
          <w:szCs w:val="22"/>
          <w14:ligatures w14:val="none"/>
        </w:rPr>
      </w:pPr>
      <w:r>
        <w:rPr>
          <w:rFonts w:ascii="Symbol" w:hAnsi="Symbol"/>
          <w:lang w:val="x-none"/>
        </w:rPr>
        <w:t></w:t>
      </w:r>
      <w:r>
        <w:t> </w:t>
      </w:r>
      <w:r>
        <w:rPr>
          <w:rFonts w:ascii="Trebuchet MS" w:hAnsi="Trebuchet MS"/>
          <w:sz w:val="22"/>
          <w:szCs w:val="22"/>
          <w14:ligatures w14:val="none"/>
        </w:rPr>
        <w:t xml:space="preserve">Dans l’hypothèse basse (référence Rivières 2018) le différentiel est de 330 000 </w:t>
      </w:r>
      <w:r>
        <w:rPr>
          <w:rFonts w:ascii="Trebuchet MS" w:hAnsi="Calibri"/>
          <w:sz w:val="22"/>
          <w:szCs w:val="22"/>
          <w14:ligatures w14:val="none"/>
        </w:rPr>
        <w:t>€</w:t>
      </w:r>
    </w:p>
    <w:p w:rsidR="00936AF2" w:rsidRDefault="00936AF2" w:rsidP="00936AF2">
      <w:pPr>
        <w:widowControl w:val="0"/>
        <w:ind w:left="567" w:hanging="567"/>
        <w:rPr>
          <w:rFonts w:ascii="Trebuchet MS" w:hAnsi="Trebuchet MS"/>
          <w:sz w:val="22"/>
          <w:szCs w:val="22"/>
          <w14:ligatures w14:val="none"/>
        </w:rPr>
      </w:pPr>
      <w:r>
        <w:rPr>
          <w:rFonts w:ascii="Symbol" w:hAnsi="Symbol"/>
          <w:lang w:val="x-none"/>
        </w:rPr>
        <w:t></w:t>
      </w:r>
      <w:r>
        <w:t> </w:t>
      </w:r>
      <w:r>
        <w:rPr>
          <w:rFonts w:ascii="Trebuchet MS" w:hAnsi="Trebuchet MS"/>
          <w:sz w:val="22"/>
          <w:szCs w:val="22"/>
          <w14:ligatures w14:val="none"/>
        </w:rPr>
        <w:t xml:space="preserve">Dans l’hypothèse haute (référence </w:t>
      </w:r>
      <w:proofErr w:type="spellStart"/>
      <w:r>
        <w:rPr>
          <w:rFonts w:ascii="Trebuchet MS" w:hAnsi="Trebuchet MS"/>
          <w:sz w:val="22"/>
          <w:szCs w:val="22"/>
          <w14:ligatures w14:val="none"/>
        </w:rPr>
        <w:t>Técou</w:t>
      </w:r>
      <w:proofErr w:type="spellEnd"/>
      <w:r>
        <w:rPr>
          <w:rFonts w:ascii="Trebuchet MS" w:hAnsi="Trebuchet MS"/>
          <w:sz w:val="22"/>
          <w:szCs w:val="22"/>
          <w14:ligatures w14:val="none"/>
        </w:rPr>
        <w:t xml:space="preserve"> 2022), il est d’1 609 000 </w:t>
      </w:r>
      <w:r>
        <w:rPr>
          <w:rFonts w:ascii="Trebuchet MS" w:hAnsi="Calibri"/>
          <w:sz w:val="22"/>
          <w:szCs w:val="22"/>
          <w14:ligatures w14:val="none"/>
        </w:rPr>
        <w:t>€</w:t>
      </w:r>
      <w:r>
        <w:rPr>
          <w:rFonts w:ascii="Trebuchet MS" w:hAnsi="Trebuchet MS"/>
          <w:sz w:val="22"/>
          <w:szCs w:val="22"/>
          <w14:ligatures w14:val="none"/>
        </w:rPr>
        <w:t>.</w:t>
      </w:r>
    </w:p>
    <w:p w:rsidR="00936AF2" w:rsidRDefault="00936AF2" w:rsidP="00936AF2">
      <w:pPr>
        <w:widowControl w:val="0"/>
        <w:jc w:val="both"/>
        <w:rPr>
          <w:rFonts w:ascii="Trebuchet MS" w:hAnsi="Trebuchet MS"/>
          <w:sz w:val="22"/>
          <w:szCs w:val="22"/>
          <w14:ligatures w14:val="none"/>
        </w:rPr>
      </w:pPr>
      <w:r>
        <w:rPr>
          <w:rFonts w:ascii="Trebuchet MS" w:hAnsi="Trebuchet MS"/>
          <w:sz w:val="22"/>
          <w:szCs w:val="22"/>
          <w14:ligatures w14:val="none"/>
        </w:rPr>
        <w:t> </w:t>
      </w:r>
    </w:p>
    <w:p w:rsidR="00936AF2" w:rsidRDefault="00936AF2" w:rsidP="00936AF2">
      <w:pPr>
        <w:widowControl w:val="0"/>
        <w:jc w:val="both"/>
        <w:rPr>
          <w:rFonts w:ascii="Trebuchet MS" w:hAnsi="Trebuchet MS"/>
          <w:sz w:val="22"/>
          <w:szCs w:val="22"/>
          <w14:ligatures w14:val="none"/>
        </w:rPr>
      </w:pPr>
      <w:r>
        <w:rPr>
          <w:rFonts w:ascii="Trebuchet MS" w:hAnsi="Trebuchet MS"/>
          <w:sz w:val="22"/>
          <w:szCs w:val="22"/>
          <w14:ligatures w14:val="none"/>
        </w:rPr>
        <w:t>Vous comprendrez aisément la difficulté de la commune pour financer le fonctionnement quotidien : personnel, entretien de la voirie, des espaces publics et des bâtiments, soutien à la vie associative, moments de convivialité. Les investissements, alors qu’ils sont modestes et impératifs sont encore plus impactés : rénovation impossible, même subventionnée,  de la salle polyvalente et des locatifs du parc social de la commune, arrêt du  programme de  voies douces ou de l’aménagement de sécurité routière, blocage de la requalification de la place du village ...</w:t>
      </w:r>
    </w:p>
    <w:p w:rsidR="00936AF2" w:rsidRDefault="00936AF2" w:rsidP="00936AF2">
      <w:pPr>
        <w:widowControl w:val="0"/>
        <w:jc w:val="both"/>
        <w:rPr>
          <w:rFonts w:ascii="Trebuchet MS" w:hAnsi="Trebuchet MS"/>
          <w:sz w:val="22"/>
          <w:szCs w:val="22"/>
          <w14:ligatures w14:val="none"/>
        </w:rPr>
      </w:pPr>
      <w:r>
        <w:rPr>
          <w:rFonts w:ascii="Trebuchet MS" w:hAnsi="Trebuchet MS"/>
          <w:sz w:val="22"/>
          <w:szCs w:val="22"/>
          <w14:ligatures w14:val="none"/>
        </w:rPr>
        <w:t> </w:t>
      </w:r>
    </w:p>
    <w:p w:rsidR="00936AF2" w:rsidRDefault="00936AF2" w:rsidP="00936AF2">
      <w:pPr>
        <w:widowControl w:val="0"/>
        <w:jc w:val="both"/>
        <w:rPr>
          <w:rFonts w:ascii="Trebuchet MS" w:hAnsi="Trebuchet MS"/>
          <w:sz w:val="22"/>
          <w:szCs w:val="22"/>
          <w14:ligatures w14:val="none"/>
        </w:rPr>
      </w:pPr>
      <w:r>
        <w:rPr>
          <w:rFonts w:ascii="Trebuchet MS" w:hAnsi="Trebuchet MS"/>
          <w:sz w:val="22"/>
          <w:szCs w:val="22"/>
          <w14:ligatures w14:val="none"/>
        </w:rPr>
        <w:t>Devant l’échec des démarches entreprises, en l’absence de réponse concrète de la part des différentes institutions contactées, je m’adresse à vous afin que vous contribuiez à sortir la commune d’une situation profondément inéquitable et pénalisante.</w:t>
      </w:r>
    </w:p>
    <w:p w:rsidR="00936AF2" w:rsidRDefault="00936AF2" w:rsidP="00936AF2">
      <w:pPr>
        <w:widowControl w:val="0"/>
        <w:spacing w:after="160"/>
        <w:jc w:val="both"/>
        <w:rPr>
          <w:rFonts w:ascii="Trebuchet MS" w:hAnsi="Trebuchet MS"/>
          <w:sz w:val="22"/>
          <w:szCs w:val="22"/>
          <w14:ligatures w14:val="none"/>
        </w:rPr>
      </w:pPr>
      <w:r>
        <w:rPr>
          <w:rFonts w:ascii="Trebuchet MS" w:hAnsi="Trebuchet MS"/>
          <w:sz w:val="22"/>
          <w:szCs w:val="22"/>
          <w14:ligatures w14:val="none"/>
        </w:rPr>
        <w:t> </w:t>
      </w:r>
    </w:p>
    <w:p w:rsidR="00936AF2" w:rsidRDefault="00936AF2" w:rsidP="00936AF2">
      <w:pPr>
        <w:widowControl w:val="0"/>
        <w:spacing w:after="160"/>
        <w:jc w:val="both"/>
        <w:rPr>
          <w:rFonts w:ascii="Trebuchet MS" w:hAnsi="Trebuchet MS"/>
          <w:sz w:val="22"/>
          <w:szCs w:val="22"/>
          <w14:ligatures w14:val="none"/>
        </w:rPr>
      </w:pPr>
      <w:r>
        <w:rPr>
          <w:rFonts w:ascii="Trebuchet MS" w:hAnsi="Trebuchet MS"/>
          <w:sz w:val="22"/>
          <w:szCs w:val="22"/>
          <w14:ligatures w14:val="none"/>
        </w:rPr>
        <w:t xml:space="preserve">Je vous adresse mes respectueuses salutations, </w:t>
      </w:r>
    </w:p>
    <w:p w:rsidR="00ED31AA" w:rsidRDefault="00ED31AA"/>
    <w:sectPr w:rsidR="00ED31AA" w:rsidSect="00936A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F2"/>
    <w:rsid w:val="00303ACD"/>
    <w:rsid w:val="008D03A8"/>
    <w:rsid w:val="00936AF2"/>
    <w:rsid w:val="00A255F2"/>
    <w:rsid w:val="00ED3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DB47200-1208-457D-B55E-0ACDFDF2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AF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5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1963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1</cp:revision>
  <dcterms:created xsi:type="dcterms:W3CDTF">2022-09-22T16:40:00Z</dcterms:created>
  <dcterms:modified xsi:type="dcterms:W3CDTF">2022-09-22T16:42:00Z</dcterms:modified>
</cp:coreProperties>
</file>